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508341B8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7B73AC">
        <w:rPr>
          <w:rFonts w:ascii="Times New Roman" w:eastAsia="Times New Roman" w:hAnsi="Times New Roman"/>
        </w:rPr>
        <w:t xml:space="preserve">Geometry – Similarity and Dilations </w:t>
      </w:r>
      <w:r w:rsidR="00A244D6" w:rsidRPr="00F358D9">
        <w:rPr>
          <w:rFonts w:ascii="Times New Roman" w:hAnsi="Times New Roman"/>
        </w:rPr>
        <w:t xml:space="preserve">– Unit </w:t>
      </w:r>
      <w:r w:rsidR="007B73AC">
        <w:rPr>
          <w:rFonts w:ascii="Times New Roman" w:hAnsi="Times New Roman"/>
        </w:rPr>
        <w:t>2</w:t>
      </w:r>
      <w:r w:rsidR="00A244D6" w:rsidRPr="00F358D9">
        <w:rPr>
          <w:rFonts w:ascii="Times New Roman" w:hAnsi="Times New Roman"/>
        </w:rPr>
        <w:t xml:space="preserve"> – Module </w:t>
      </w:r>
      <w:r w:rsidR="007B73AC">
        <w:rPr>
          <w:rFonts w:ascii="Times New Roman" w:hAnsi="Times New Roman"/>
        </w:rPr>
        <w:t>C</w:t>
      </w:r>
    </w:p>
    <w:p w14:paraId="12AE012C" w14:textId="72D6D7CF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B80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567D0C61" w14:textId="77777777" w:rsidR="007B73AC" w:rsidRDefault="007B73AC" w:rsidP="007B73AC"/>
    <w:p w14:paraId="00BD300D" w14:textId="40D67362" w:rsidR="007B73AC" w:rsidRDefault="002003D4" w:rsidP="002003D4">
      <w:pPr>
        <w:pStyle w:val="Standard"/>
        <w:spacing w:after="20" w:line="240" w:lineRule="auto"/>
        <w:ind w:left="180" w:hanging="180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664377DB" wp14:editId="455A02F2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7ED7FC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7B73AC">
        <w:rPr>
          <w:rFonts w:ascii="Times New Roman" w:eastAsia="Times New Roman" w:hAnsi="Times New Roman" w:cs="Times New Roman"/>
          <w:b/>
          <w:sz w:val="24"/>
          <w:szCs w:val="24"/>
        </w:rPr>
        <w:t>G.SRT.C.6</w:t>
      </w:r>
      <w:r w:rsidR="007B73AC">
        <w:rPr>
          <w:rFonts w:ascii="Times New Roman" w:eastAsia="Times New Roman" w:hAnsi="Times New Roman" w:cs="Times New Roman"/>
          <w:sz w:val="24"/>
          <w:szCs w:val="24"/>
        </w:rPr>
        <w:t xml:space="preserve"> Understand that by similarity, side ratios in right triangles are properties of the angles in the triangle, leading to definitions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B73AC">
        <w:rPr>
          <w:rFonts w:ascii="Times New Roman" w:eastAsia="Times New Roman" w:hAnsi="Times New Roman" w:cs="Times New Roman"/>
          <w:sz w:val="24"/>
          <w:szCs w:val="24"/>
        </w:rPr>
        <w:t>trigonometric ratios for acute angles.</w:t>
      </w:r>
    </w:p>
    <w:p w14:paraId="74E90ACE" w14:textId="292FD775" w:rsidR="007B73AC" w:rsidRDefault="002003D4" w:rsidP="007B73AC">
      <w:pPr>
        <w:pStyle w:val="Standard"/>
        <w:spacing w:after="20" w:line="240" w:lineRule="auto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2B69594E" wp14:editId="0393C8DA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4D6D6D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7B73AC">
        <w:rPr>
          <w:rFonts w:ascii="Times New Roman" w:eastAsia="Times New Roman" w:hAnsi="Times New Roman" w:cs="Times New Roman"/>
          <w:b/>
          <w:sz w:val="24"/>
          <w:szCs w:val="24"/>
        </w:rPr>
        <w:t>G.SRT.C.7</w:t>
      </w:r>
      <w:r w:rsidR="007B73AC">
        <w:rPr>
          <w:rFonts w:ascii="Times New Roman" w:eastAsia="Times New Roman" w:hAnsi="Times New Roman" w:cs="Times New Roman"/>
          <w:sz w:val="24"/>
          <w:szCs w:val="24"/>
        </w:rPr>
        <w:t xml:space="preserve"> Explain and use the relationship between the sine and cosine of complementary angles.</w:t>
      </w:r>
    </w:p>
    <w:p w14:paraId="2B5087DC" w14:textId="578CF98F" w:rsidR="007B73AC" w:rsidRDefault="002003D4" w:rsidP="007B73AC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564EBCCA" wp14:editId="25AD630E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400FCA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G&#10;i35n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7B73AC">
        <w:rPr>
          <w:rFonts w:ascii="Times New Roman" w:eastAsia="Times New Roman" w:hAnsi="Times New Roman" w:cs="Times New Roman"/>
          <w:b/>
          <w:sz w:val="24"/>
          <w:szCs w:val="24"/>
        </w:rPr>
        <w:t>G.SRT.C.8</w:t>
      </w:r>
      <w:r w:rsidR="007B73AC">
        <w:rPr>
          <w:rFonts w:ascii="Times New Roman" w:eastAsia="Times New Roman" w:hAnsi="Times New Roman" w:cs="Times New Roman"/>
          <w:sz w:val="24"/>
          <w:szCs w:val="24"/>
        </w:rPr>
        <w:t xml:space="preserve"> Use trigonometric ratios and the Pythagorean Theorem to solve right triangles in applied problems.</w:t>
      </w:r>
      <w:r w:rsidR="007B73A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★ </w:t>
      </w:r>
      <w:r w:rsidR="007B73AC">
        <w:rPr>
          <w:rFonts w:ascii="Times New Roman" w:eastAsia="Times New Roman" w:hAnsi="Times New Roman" w:cs="Times New Roman"/>
          <w:sz w:val="24"/>
          <w:szCs w:val="24"/>
        </w:rPr>
        <w:t>(modeling standard)</w:t>
      </w:r>
    </w:p>
    <w:p w14:paraId="1650CB98" w14:textId="77777777" w:rsidR="007B73AC" w:rsidRPr="007B73AC" w:rsidRDefault="007B73AC" w:rsidP="007B73AC"/>
    <w:p w14:paraId="1AD32616" w14:textId="5BB39BD5" w:rsidR="00F749C6" w:rsidRPr="00832D26" w:rsidRDefault="003F6042" w:rsidP="005F3DD1">
      <w:pPr>
        <w:rPr>
          <w:rFonts w:ascii="Times New Roman" w:hAnsi="Times New Roman" w:cs="Times New Roman"/>
        </w:rPr>
      </w:pPr>
      <w:r w:rsidRPr="0056576B">
        <w:t xml:space="preserve"> 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FE1857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7CB19E89" w:rsidR="00FE1857" w:rsidRPr="00FE1857" w:rsidRDefault="00FE1857" w:rsidP="00FE1857">
            <w:pPr>
              <w:spacing w:after="240"/>
              <w:rPr>
                <w:rFonts w:ascii="Times New Roman" w:hAnsi="Times New Roman" w:cs="Times New Roman"/>
              </w:rPr>
            </w:pPr>
            <w:r w:rsidRPr="008C5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G.SRT.C.6-</w:t>
            </w:r>
            <w:r w:rsidRPr="008C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5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WALT</w:t>
            </w:r>
            <w:r w:rsidRPr="008C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similarity in right triangles leads to proportional relationships which produce the trigonometric ratios for the acute angles in the right triangle</w:t>
            </w:r>
          </w:p>
        </w:tc>
        <w:tc>
          <w:tcPr>
            <w:tcW w:w="2878" w:type="dxa"/>
          </w:tcPr>
          <w:p w14:paraId="569A3B3F" w14:textId="34B37ECD" w:rsidR="00FE1857" w:rsidRPr="0056576B" w:rsidRDefault="00FE1857" w:rsidP="00FE185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FE1857" w:rsidRPr="0056576B" w:rsidRDefault="00FE1857" w:rsidP="00FE185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FE1857" w:rsidRPr="0056576B" w:rsidRDefault="00FE1857" w:rsidP="00FE185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FE1857" w:rsidRPr="0056576B" w:rsidRDefault="00FE1857" w:rsidP="00FE185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E1857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451BE4C1" w14:textId="77777777" w:rsidR="00FE1857" w:rsidRPr="008C548D" w:rsidRDefault="00FE1857" w:rsidP="00FE1857">
            <w:pPr>
              <w:pStyle w:val="Standard"/>
              <w:rPr>
                <w:sz w:val="24"/>
                <w:szCs w:val="24"/>
              </w:rPr>
            </w:pPr>
            <w:r w:rsidRPr="008C5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G.SRT.C.6</w:t>
            </w:r>
            <w:r w:rsidRPr="008C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5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WALT</w:t>
            </w:r>
            <w:r w:rsidRPr="008C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side ratios in right triangles are properties of the angles in the triangle as a result of properties of triangle similarity</w:t>
            </w:r>
          </w:p>
          <w:p w14:paraId="05FF65C5" w14:textId="24961071" w:rsidR="00FE1857" w:rsidRPr="0056576B" w:rsidRDefault="00FE1857" w:rsidP="00FE185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1EFE459" w14:textId="77777777" w:rsidR="00FE1857" w:rsidRPr="0056576B" w:rsidRDefault="00FE1857" w:rsidP="00FE185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FE1857" w:rsidRPr="0056576B" w:rsidRDefault="00FE1857" w:rsidP="00FE185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FE1857" w:rsidRPr="0056576B" w:rsidRDefault="00FE1857" w:rsidP="00FE185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FE1857" w:rsidRPr="0056576B" w:rsidRDefault="00FE1857" w:rsidP="00FE185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E1857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5A23AB09" w:rsidR="00FE1857" w:rsidRPr="0056576B" w:rsidRDefault="00FE1857" w:rsidP="00FE1857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8C5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G.SRT.C.6</w:t>
            </w:r>
            <w:r w:rsidRPr="008C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5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WALT</w:t>
            </w:r>
            <w:r w:rsidRPr="008C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define trigonometric ratios for acute angles</w:t>
            </w:r>
          </w:p>
        </w:tc>
        <w:tc>
          <w:tcPr>
            <w:tcW w:w="2878" w:type="dxa"/>
          </w:tcPr>
          <w:p w14:paraId="010B0DB9" w14:textId="77777777" w:rsidR="00FE1857" w:rsidRPr="0056576B" w:rsidRDefault="00FE1857" w:rsidP="00FE185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FE1857" w:rsidRPr="0056576B" w:rsidRDefault="00FE1857" w:rsidP="00FE185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FE1857" w:rsidRPr="0056576B" w:rsidRDefault="00FE1857" w:rsidP="00FE185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FE1857" w:rsidRPr="0056576B" w:rsidRDefault="00FE1857" w:rsidP="00FE185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E1857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74357AD1" w:rsidR="00FE1857" w:rsidRPr="0056576B" w:rsidRDefault="00FE1857" w:rsidP="000015A5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8C5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G.SRT.C.7</w:t>
            </w:r>
            <w:r w:rsidRPr="008C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1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C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5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WALT</w:t>
            </w:r>
            <w:r w:rsidR="000015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C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explain and use the relationship between the sine and cosine of complementary angles</w:t>
            </w:r>
          </w:p>
        </w:tc>
        <w:tc>
          <w:tcPr>
            <w:tcW w:w="2878" w:type="dxa"/>
          </w:tcPr>
          <w:p w14:paraId="7970C1A2" w14:textId="77777777" w:rsidR="00FE1857" w:rsidRPr="0056576B" w:rsidRDefault="00FE1857" w:rsidP="00FE185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FE1857" w:rsidRPr="0056576B" w:rsidRDefault="00FE1857" w:rsidP="00FE185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FE1857" w:rsidRPr="0056576B" w:rsidRDefault="00FE1857" w:rsidP="00FE185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FE1857" w:rsidRPr="0056576B" w:rsidRDefault="00FE1857" w:rsidP="00FE185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E1857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3C33E086" w14:textId="30CF6B50" w:rsidR="00FE1857" w:rsidRPr="008C548D" w:rsidRDefault="00FE1857" w:rsidP="00FE1857">
            <w:pPr>
              <w:pStyle w:val="Standard"/>
              <w:rPr>
                <w:sz w:val="24"/>
                <w:szCs w:val="24"/>
              </w:rPr>
            </w:pPr>
            <w:r w:rsidRPr="008C5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G.SRT.C.8</w:t>
            </w:r>
            <w:r w:rsidRPr="008C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8C5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WALT </w:t>
            </w:r>
            <w:r w:rsidR="000015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8C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trigonometric ratios to solve right triangles in applied problems</w:t>
            </w:r>
          </w:p>
          <w:p w14:paraId="2A75DCD6" w14:textId="33D0A553" w:rsidR="00FE1857" w:rsidRPr="0056576B" w:rsidRDefault="00FE1857" w:rsidP="00FE185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6A5CCCC" w14:textId="77777777" w:rsidR="00FE1857" w:rsidRPr="0056576B" w:rsidRDefault="00FE1857" w:rsidP="00FE185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FE1857" w:rsidRPr="0056576B" w:rsidRDefault="00FE1857" w:rsidP="00FE185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FE1857" w:rsidRPr="0056576B" w:rsidRDefault="00FE1857" w:rsidP="00FE185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FE1857" w:rsidRPr="0056576B" w:rsidRDefault="00FE1857" w:rsidP="00FE185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E1857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2D394B99" w14:textId="2E9A2368" w:rsidR="00FE1857" w:rsidRPr="008C548D" w:rsidRDefault="00FE1857" w:rsidP="00FE1857">
            <w:pPr>
              <w:pStyle w:val="Standard"/>
              <w:rPr>
                <w:sz w:val="24"/>
                <w:szCs w:val="24"/>
              </w:rPr>
            </w:pPr>
            <w:r w:rsidRPr="008C5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G.SRT.C.8</w:t>
            </w:r>
            <w:r w:rsidRPr="008C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8C5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WALT</w:t>
            </w:r>
            <w:r w:rsidRPr="008C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1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8C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Pythagorean Theorem to solve right triangles in applied problems</w:t>
            </w:r>
          </w:p>
          <w:p w14:paraId="71F6536A" w14:textId="66633B84" w:rsidR="00FE1857" w:rsidRPr="0056576B" w:rsidRDefault="00FE1857" w:rsidP="00FE185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1EB0F8F" w14:textId="77777777" w:rsidR="00FE1857" w:rsidRPr="0056576B" w:rsidRDefault="00FE1857" w:rsidP="00FE185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FE1857" w:rsidRPr="0056576B" w:rsidRDefault="00FE1857" w:rsidP="00FE185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FE1857" w:rsidRPr="0056576B" w:rsidRDefault="00FE1857" w:rsidP="00FE185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FE1857" w:rsidRPr="0056576B" w:rsidRDefault="00FE1857" w:rsidP="00FE185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20A3B558" w14:textId="77777777" w:rsidR="00B80B9F" w:rsidRDefault="00B80B9F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043FDA3B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EFD3E" w14:textId="77777777" w:rsidR="00096192" w:rsidRDefault="00096192" w:rsidP="002E2912">
      <w:pPr>
        <w:spacing w:after="0" w:line="240" w:lineRule="auto"/>
      </w:pPr>
      <w:r>
        <w:separator/>
      </w:r>
    </w:p>
  </w:endnote>
  <w:endnote w:type="continuationSeparator" w:id="0">
    <w:p w14:paraId="07B56807" w14:textId="77777777" w:rsidR="00096192" w:rsidRDefault="00096192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4D0B5" w14:textId="77777777" w:rsidR="00E45B38" w:rsidRDefault="00E45B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5E5486BD" w:rsidR="003F6042" w:rsidRPr="00E45B38" w:rsidRDefault="009D72DA" w:rsidP="003F6042">
    <w:pPr>
      <w:pStyle w:val="Footer"/>
      <w:rPr>
        <w:rFonts w:ascii="Times New Roman" w:hAnsi="Times New Roman" w:cs="Times New Roman"/>
      </w:rPr>
    </w:pPr>
    <w:proofErr w:type="spellStart"/>
    <w:r w:rsidRPr="00E45B38">
      <w:rPr>
        <w:rFonts w:ascii="Times New Roman" w:hAnsi="Times New Roman" w:cs="Times New Roman"/>
      </w:rPr>
      <w:t>CAR_Geometry</w:t>
    </w:r>
    <w:proofErr w:type="spellEnd"/>
    <w:r w:rsidRPr="00E45B38">
      <w:rPr>
        <w:rFonts w:ascii="Times New Roman" w:hAnsi="Times New Roman" w:cs="Times New Roman"/>
      </w:rPr>
      <w:t xml:space="preserve">-Unit 2-Module C </w:t>
    </w:r>
    <w:r w:rsidR="003F6042" w:rsidRPr="00E45B38">
      <w:rPr>
        <w:rFonts w:ascii="Times New Roman" w:hAnsi="Times New Roman" w:cs="Times New Roman"/>
      </w:rPr>
      <w:ptab w:relativeTo="margin" w:alignment="center" w:leader="none"/>
    </w:r>
    <w:r w:rsidR="003F6042" w:rsidRPr="00E45B38">
      <w:rPr>
        <w:rFonts w:ascii="Times New Roman" w:hAnsi="Times New Roman" w:cs="Times New Roman"/>
      </w:rPr>
      <w:ptab w:relativeTo="margin" w:alignment="right" w:leader="none"/>
    </w:r>
    <w:r w:rsidR="003F6042" w:rsidRPr="00E45B38">
      <w:rPr>
        <w:rFonts w:ascii="Times New Roman" w:hAnsi="Times New Roman" w:cs="Times New Roman"/>
      </w:rP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AE862" w14:textId="77777777" w:rsidR="00E45B38" w:rsidRDefault="00E45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3AB26" w14:textId="77777777" w:rsidR="00096192" w:rsidRDefault="00096192" w:rsidP="002E2912">
      <w:pPr>
        <w:spacing w:after="0" w:line="240" w:lineRule="auto"/>
      </w:pPr>
      <w:r>
        <w:separator/>
      </w:r>
    </w:p>
  </w:footnote>
  <w:footnote w:type="continuationSeparator" w:id="0">
    <w:p w14:paraId="4AA2F7AF" w14:textId="77777777" w:rsidR="00096192" w:rsidRDefault="00096192" w:rsidP="002E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F25C3" w14:textId="77777777" w:rsidR="00E45B38" w:rsidRDefault="00E45B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23156" w14:textId="77777777" w:rsidR="00E45B38" w:rsidRDefault="00E45B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1A150" w14:textId="77777777" w:rsidR="00E45B38" w:rsidRDefault="00E45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015A5"/>
    <w:rsid w:val="000178E8"/>
    <w:rsid w:val="00084A58"/>
    <w:rsid w:val="00094B93"/>
    <w:rsid w:val="00096192"/>
    <w:rsid w:val="000F6055"/>
    <w:rsid w:val="001040F5"/>
    <w:rsid w:val="001271BB"/>
    <w:rsid w:val="00153BCD"/>
    <w:rsid w:val="00166F4B"/>
    <w:rsid w:val="00196776"/>
    <w:rsid w:val="002003D4"/>
    <w:rsid w:val="00217079"/>
    <w:rsid w:val="002A5673"/>
    <w:rsid w:val="002E2912"/>
    <w:rsid w:val="00360592"/>
    <w:rsid w:val="00363A81"/>
    <w:rsid w:val="003B521D"/>
    <w:rsid w:val="003E5759"/>
    <w:rsid w:val="003F6042"/>
    <w:rsid w:val="004405D2"/>
    <w:rsid w:val="004A3C78"/>
    <w:rsid w:val="005043E4"/>
    <w:rsid w:val="00523316"/>
    <w:rsid w:val="00547A52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7B1EF9"/>
    <w:rsid w:val="007B73AC"/>
    <w:rsid w:val="00800A4D"/>
    <w:rsid w:val="00825CE4"/>
    <w:rsid w:val="00831318"/>
    <w:rsid w:val="00832D26"/>
    <w:rsid w:val="00860A15"/>
    <w:rsid w:val="00882FED"/>
    <w:rsid w:val="008E2274"/>
    <w:rsid w:val="0091454D"/>
    <w:rsid w:val="009161D1"/>
    <w:rsid w:val="00971E84"/>
    <w:rsid w:val="009720AD"/>
    <w:rsid w:val="00991F28"/>
    <w:rsid w:val="00993C56"/>
    <w:rsid w:val="009A15ED"/>
    <w:rsid w:val="009D72DA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0B9F"/>
    <w:rsid w:val="00B86739"/>
    <w:rsid w:val="00D2140D"/>
    <w:rsid w:val="00D42ED9"/>
    <w:rsid w:val="00D61E4D"/>
    <w:rsid w:val="00E45B38"/>
    <w:rsid w:val="00E47D15"/>
    <w:rsid w:val="00E71955"/>
    <w:rsid w:val="00E73814"/>
    <w:rsid w:val="00ED0CBF"/>
    <w:rsid w:val="00F155CA"/>
    <w:rsid w:val="00F47A27"/>
    <w:rsid w:val="00F5249B"/>
    <w:rsid w:val="00F55A36"/>
    <w:rsid w:val="00F749C6"/>
    <w:rsid w:val="00F8157B"/>
    <w:rsid w:val="00FE1857"/>
    <w:rsid w:val="00FE286A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7B73AC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10</cp:revision>
  <dcterms:created xsi:type="dcterms:W3CDTF">2019-08-15T16:34:00Z</dcterms:created>
  <dcterms:modified xsi:type="dcterms:W3CDTF">2019-08-19T00:29:00Z</dcterms:modified>
</cp:coreProperties>
</file>